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Search Property Attachment and Disposal a matter requiring interim protection</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LAW-02-10-073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requiring interim protection. Connect the temporary request to a specific risk before final disposal. Address proportionality and safeguards for the other side.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LAW-02-10-073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Search Property Attachment and Disposal a matter requiring interim protection</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